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27A83" w14:textId="77777777" w:rsidR="00D6229C" w:rsidRDefault="00D6229C" w:rsidP="004C3FE3">
      <w:pPr>
        <w:pStyle w:val="NormalWeb"/>
        <w:spacing w:beforeAutospacing="0" w:after="0" w:afterAutospacing="0" w:line="360" w:lineRule="auto"/>
        <w:jc w:val="both"/>
        <w:rPr>
          <w:sz w:val="16"/>
          <w:szCs w:val="16"/>
        </w:rPr>
      </w:pPr>
    </w:p>
    <w:p w14:paraId="1C354A22" w14:textId="77777777" w:rsidR="004C3FE3" w:rsidRPr="004C3FE3" w:rsidRDefault="00F7582D" w:rsidP="004C3FE3">
      <w:pPr>
        <w:pStyle w:val="Cabealho"/>
        <w:jc w:val="center"/>
        <w:rPr>
          <w:b/>
          <w:sz w:val="16"/>
          <w:szCs w:val="16"/>
        </w:rPr>
      </w:pPr>
      <w:r>
        <w:rPr>
          <w:sz w:val="28"/>
          <w:szCs w:val="28"/>
        </w:rPr>
        <w:t xml:space="preserve">   </w:t>
      </w:r>
    </w:p>
    <w:p w14:paraId="599D976E" w14:textId="3E98B875" w:rsidR="004C3FE3" w:rsidRPr="005C3CC9" w:rsidRDefault="004C3FE3" w:rsidP="005C3CC9">
      <w:pPr>
        <w:tabs>
          <w:tab w:val="center" w:pos="4419"/>
          <w:tab w:val="right" w:pos="8838"/>
        </w:tabs>
        <w:spacing w:after="0" w:line="240" w:lineRule="auto"/>
        <w:jc w:val="center"/>
        <w:rPr>
          <w:rFonts w:ascii="Times New Roman" w:eastAsia="Times New Roman" w:hAnsi="Times New Roman" w:cs="Times New Roman"/>
          <w:color w:val="auto"/>
          <w:sz w:val="24"/>
          <w:szCs w:val="20"/>
          <w:lang w:eastAsia="pt-BR"/>
        </w:rPr>
      </w:pPr>
      <w:r w:rsidRPr="004C3FE3">
        <w:rPr>
          <w:rFonts w:ascii="Times New Roman" w:eastAsia="Times New Roman" w:hAnsi="Times New Roman" w:cs="Times New Roman"/>
          <w:b/>
          <w:color w:val="auto"/>
          <w:sz w:val="28"/>
          <w:szCs w:val="28"/>
          <w:lang w:eastAsia="pt-BR"/>
        </w:rPr>
        <w:t xml:space="preserve">REQUERIMENTO N.º </w:t>
      </w:r>
      <w:r w:rsidR="002C32F3">
        <w:rPr>
          <w:rFonts w:ascii="Times New Roman" w:eastAsia="Times New Roman" w:hAnsi="Times New Roman" w:cs="Times New Roman"/>
          <w:b/>
          <w:color w:val="auto"/>
          <w:sz w:val="28"/>
          <w:szCs w:val="28"/>
          <w:lang w:eastAsia="pt-BR"/>
        </w:rPr>
        <w:t>2</w:t>
      </w:r>
      <w:r w:rsidR="00515AA9">
        <w:rPr>
          <w:rFonts w:ascii="Times New Roman" w:eastAsia="Times New Roman" w:hAnsi="Times New Roman" w:cs="Times New Roman"/>
          <w:b/>
          <w:color w:val="auto"/>
          <w:sz w:val="28"/>
          <w:szCs w:val="28"/>
          <w:lang w:eastAsia="pt-BR"/>
        </w:rPr>
        <w:t>4</w:t>
      </w:r>
      <w:r w:rsidRPr="004C3FE3">
        <w:rPr>
          <w:rFonts w:ascii="Times New Roman" w:eastAsia="Times New Roman" w:hAnsi="Times New Roman" w:cs="Times New Roman"/>
          <w:b/>
          <w:color w:val="auto"/>
          <w:sz w:val="28"/>
          <w:szCs w:val="28"/>
          <w:lang w:eastAsia="pt-BR"/>
        </w:rPr>
        <w:t>/202</w:t>
      </w:r>
      <w:r>
        <w:rPr>
          <w:rFonts w:ascii="Times New Roman" w:eastAsia="Times New Roman" w:hAnsi="Times New Roman" w:cs="Times New Roman"/>
          <w:b/>
          <w:color w:val="auto"/>
          <w:sz w:val="28"/>
          <w:szCs w:val="28"/>
          <w:lang w:eastAsia="pt-BR"/>
        </w:rPr>
        <w:t>3</w:t>
      </w:r>
    </w:p>
    <w:p w14:paraId="3120322F" w14:textId="30AA8575" w:rsidR="004C3FE3" w:rsidRPr="005C3CC9" w:rsidRDefault="00ED051D" w:rsidP="002C32F3">
      <w:pPr>
        <w:pStyle w:val="western"/>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Senhor Presidente, o</w:t>
      </w:r>
      <w:r w:rsidRPr="002C32F3">
        <w:rPr>
          <w:rFonts w:ascii="Times New Roman" w:hAnsi="Times New Roman" w:cs="Times New Roman"/>
          <w:sz w:val="28"/>
          <w:szCs w:val="28"/>
        </w:rPr>
        <w:t xml:space="preserve"> Vereador que a este subscreve</w:t>
      </w:r>
      <w:r w:rsidRPr="002C32F3">
        <w:rPr>
          <w:rFonts w:ascii="Times New Roman" w:hAnsi="Times New Roman" w:cs="Times New Roman"/>
          <w:sz w:val="28"/>
          <w:szCs w:val="28"/>
        </w:rPr>
        <w:t xml:space="preserve"> </w:t>
      </w:r>
      <w:r w:rsidRPr="002C32F3">
        <w:rPr>
          <w:rFonts w:ascii="Times New Roman" w:hAnsi="Times New Roman" w:cs="Times New Roman"/>
          <w:sz w:val="28"/>
          <w:szCs w:val="28"/>
        </w:rPr>
        <w:t>com fundamento no art. 155 do Regimento Interno desta Câmara Municipal, vem com urbanidade solicitar que seja submetido ao Plenário o presente requeriment</w:t>
      </w:r>
      <w:r>
        <w:rPr>
          <w:rFonts w:ascii="Times New Roman" w:hAnsi="Times New Roman" w:cs="Times New Roman"/>
          <w:sz w:val="28"/>
          <w:szCs w:val="28"/>
        </w:rPr>
        <w:t>o, e após os tramites legais</w:t>
      </w:r>
      <w:r w:rsidR="00515AA9" w:rsidRPr="005C3CC9">
        <w:rPr>
          <w:rFonts w:ascii="Times New Roman" w:hAnsi="Times New Roman" w:cs="Times New Roman"/>
          <w:sz w:val="28"/>
          <w:szCs w:val="28"/>
        </w:rPr>
        <w:t xml:space="preserve"> seja oficiado ao Excelentíssimo Sr. Presidente da Assembleia Legislativa do Estado do Paraná, Deputado Ademar Traiano, enviando </w:t>
      </w:r>
      <w:r w:rsidR="00515AA9" w:rsidRPr="005C3CC9">
        <w:rPr>
          <w:rFonts w:ascii="Times New Roman" w:hAnsi="Times New Roman" w:cs="Times New Roman"/>
          <w:b/>
          <w:bCs/>
          <w:sz w:val="28"/>
          <w:szCs w:val="28"/>
        </w:rPr>
        <w:t>MOÇÃO DE APOIO</w:t>
      </w:r>
      <w:r w:rsidR="00515AA9" w:rsidRPr="005C3CC9">
        <w:rPr>
          <w:rFonts w:ascii="Times New Roman" w:hAnsi="Times New Roman" w:cs="Times New Roman"/>
          <w:sz w:val="28"/>
          <w:szCs w:val="28"/>
        </w:rPr>
        <w:t xml:space="preserve"> ao Projeto de Lei nº 931/2023, que tramita na Assembleia Legislativa do Paraná, de autoria do Deputado Soldado Adriano Jos</w:t>
      </w:r>
      <w:r w:rsidR="005C3CC9">
        <w:rPr>
          <w:rFonts w:ascii="Times New Roman" w:hAnsi="Times New Roman" w:cs="Times New Roman"/>
          <w:sz w:val="28"/>
          <w:szCs w:val="28"/>
        </w:rPr>
        <w:t>é</w:t>
      </w:r>
      <w:r w:rsidR="00515AA9" w:rsidRPr="005C3CC9">
        <w:rPr>
          <w:rFonts w:ascii="Times New Roman" w:hAnsi="Times New Roman" w:cs="Times New Roman"/>
          <w:sz w:val="28"/>
          <w:szCs w:val="28"/>
        </w:rPr>
        <w:t>, o qual dispõe sobre o controle populacional e o manejo de espécies da fauna exótica ao território nacional declaradas nocivas ao meio ambiente, saúde pública e a agricultura no Estado do Paraná, e dá outras providencias, afim de que seja dado continuidade nos seus trâmites legais, objetivando sua aprovação.</w:t>
      </w:r>
    </w:p>
    <w:p w14:paraId="0379796A" w14:textId="61C6BE76" w:rsidR="00515AA9" w:rsidRPr="00515AA9" w:rsidRDefault="00515AA9" w:rsidP="00515AA9">
      <w:pPr>
        <w:pStyle w:val="western"/>
        <w:spacing w:after="0" w:line="240" w:lineRule="auto"/>
        <w:ind w:firstLine="709"/>
        <w:jc w:val="center"/>
        <w:rPr>
          <w:rFonts w:ascii="Times New Roman" w:hAnsi="Times New Roman" w:cs="Times New Roman"/>
          <w:b/>
          <w:bCs/>
        </w:rPr>
      </w:pPr>
      <w:r w:rsidRPr="00515AA9">
        <w:rPr>
          <w:rFonts w:ascii="Times New Roman" w:hAnsi="Times New Roman" w:cs="Times New Roman"/>
          <w:b/>
          <w:bCs/>
        </w:rPr>
        <w:t>JUSTIFICATIVA</w:t>
      </w:r>
    </w:p>
    <w:p w14:paraId="7ABF168D" w14:textId="2BA5348A" w:rsidR="00515AA9" w:rsidRPr="005C3CC9" w:rsidRDefault="00515AA9" w:rsidP="002C32F3">
      <w:pPr>
        <w:pStyle w:val="western"/>
        <w:spacing w:after="0" w:line="240" w:lineRule="auto"/>
        <w:ind w:firstLine="709"/>
        <w:jc w:val="both"/>
        <w:rPr>
          <w:rFonts w:ascii="Times New Roman" w:hAnsi="Times New Roman" w:cs="Times New Roman"/>
          <w:sz w:val="28"/>
          <w:szCs w:val="28"/>
        </w:rPr>
      </w:pPr>
      <w:r w:rsidRPr="005C3CC9">
        <w:rPr>
          <w:rFonts w:ascii="Times New Roman" w:hAnsi="Times New Roman" w:cs="Times New Roman"/>
          <w:sz w:val="28"/>
          <w:szCs w:val="28"/>
        </w:rPr>
        <w:t>O referido Projeto de Lei, de autoria do Deputado Soldado Adriano Jos</w:t>
      </w:r>
      <w:r w:rsidRPr="005C3CC9">
        <w:rPr>
          <w:rFonts w:ascii="Times New Roman" w:hAnsi="Times New Roman" w:cs="Times New Roman"/>
          <w:sz w:val="28"/>
          <w:szCs w:val="28"/>
        </w:rPr>
        <w:t>é</w:t>
      </w:r>
      <w:r w:rsidRPr="005C3CC9">
        <w:rPr>
          <w:rFonts w:ascii="Times New Roman" w:hAnsi="Times New Roman" w:cs="Times New Roman"/>
          <w:sz w:val="28"/>
          <w:szCs w:val="28"/>
        </w:rPr>
        <w:t xml:space="preserve">, autoriza o controle populacional ou o manejo de espécies da fauna exótica ao território nacional declaradas, pelo órgão competente, nocivas aos seres humanos, ao meio ambiente, a agricultura, a pecuária, a saúde </w:t>
      </w:r>
      <w:r w:rsidRPr="005C3CC9">
        <w:rPr>
          <w:rFonts w:ascii="Times New Roman" w:hAnsi="Times New Roman" w:cs="Times New Roman"/>
          <w:sz w:val="28"/>
          <w:szCs w:val="28"/>
        </w:rPr>
        <w:t>pública</w:t>
      </w:r>
      <w:r w:rsidRPr="005C3CC9">
        <w:rPr>
          <w:rFonts w:ascii="Times New Roman" w:hAnsi="Times New Roman" w:cs="Times New Roman"/>
          <w:sz w:val="28"/>
          <w:szCs w:val="28"/>
        </w:rPr>
        <w:t xml:space="preserve"> e as espécies da fauna silvestre nativa do Estado do Paraná. Espécies exóticas à fauna nacional são aquelas não nativas, consideradas invasoras, tendo como principal foco o javali, visto que são uma ameaça ao equilíbrio do ecossistema, destroem lavouras, nascentes, causam risco a outros animais e à saúde pública</w:t>
      </w:r>
      <w:r w:rsidRPr="005C3CC9">
        <w:rPr>
          <w:rFonts w:ascii="Times New Roman" w:hAnsi="Times New Roman" w:cs="Times New Roman"/>
          <w:sz w:val="28"/>
          <w:szCs w:val="28"/>
        </w:rPr>
        <w:t>.</w:t>
      </w:r>
    </w:p>
    <w:p w14:paraId="202A5235" w14:textId="6DF5B314" w:rsidR="00515AA9" w:rsidRPr="005C3CC9" w:rsidRDefault="00515AA9" w:rsidP="002C32F3">
      <w:pPr>
        <w:pStyle w:val="western"/>
        <w:spacing w:after="0" w:line="240" w:lineRule="auto"/>
        <w:ind w:firstLine="709"/>
        <w:jc w:val="both"/>
        <w:rPr>
          <w:rFonts w:ascii="Times New Roman" w:hAnsi="Times New Roman" w:cs="Times New Roman"/>
          <w:b/>
          <w:bCs/>
          <w:i/>
          <w:iCs/>
          <w:sz w:val="28"/>
          <w:szCs w:val="28"/>
        </w:rPr>
      </w:pPr>
      <w:r w:rsidRPr="005C3CC9">
        <w:rPr>
          <w:rFonts w:ascii="Times New Roman" w:hAnsi="Times New Roman" w:cs="Times New Roman"/>
          <w:sz w:val="28"/>
          <w:szCs w:val="28"/>
        </w:rPr>
        <w:t xml:space="preserve">O javali, também conhecido como porco selvagem, é natural da Europa, parte da África e foi introduzido no Brasil pelo Uruguai e Argentina para criação, que devido a fugas e soltura por parte dos criadores, desencadeou numa grande população de javalis selvagens com crescimento desenfreado, principalmente pela falta de predadores naturais. O Instituto de Água e Terra do Estado do Paraná – IAT/PR, ressalta sobre os javalis que “diante do fato de ser um animal exótico no Brasil, não ter predador e se reproduzir descontroladamente, a caça legalizada, ou seja, o abate, é a melhor forma de controle, regida por legislações de órgãos e entidades competentes aos controles e fiscalizações.” O PL 931/2023 elenca uma série de especificações para que o controle populacional seja racional, não se tratando da liberação indiscriminada da caça, mas sim, medidas que vêm de encontro com as necessidades do Estado, dado os estragos que os javalis causam no ecossistema. Sendo assim, é uma propositura que vem de encontro aos anseios da sociedade, principalmente dos agricultores, que tem suas lavouras </w:t>
      </w:r>
      <w:r w:rsidRPr="005C3CC9">
        <w:rPr>
          <w:rFonts w:ascii="Times New Roman" w:hAnsi="Times New Roman" w:cs="Times New Roman"/>
          <w:sz w:val="28"/>
          <w:szCs w:val="28"/>
        </w:rPr>
        <w:lastRenderedPageBreak/>
        <w:t>devastadas e, visando a preservação da fauna nativa, motivo pelo qual essa MOÇÃO DE APOIO se faz necessária.</w:t>
      </w:r>
    </w:p>
    <w:p w14:paraId="3B32070C" w14:textId="77777777" w:rsidR="004C3FE3" w:rsidRPr="005C3CC9" w:rsidRDefault="004C3FE3" w:rsidP="004C3FE3">
      <w:pPr>
        <w:spacing w:after="0" w:line="360" w:lineRule="auto"/>
        <w:jc w:val="both"/>
        <w:rPr>
          <w:rFonts w:ascii="Times New Roman" w:eastAsia="Times New Roman" w:hAnsi="Times New Roman" w:cs="Times New Roman"/>
          <w:b/>
          <w:i/>
          <w:sz w:val="28"/>
          <w:szCs w:val="28"/>
          <w:lang w:eastAsia="pt-BR"/>
        </w:rPr>
      </w:pPr>
      <w:r w:rsidRPr="005C3CC9">
        <w:rPr>
          <w:rFonts w:ascii="Times New Roman" w:eastAsia="Times New Roman" w:hAnsi="Times New Roman" w:cs="Times New Roman"/>
          <w:b/>
          <w:i/>
          <w:sz w:val="28"/>
          <w:szCs w:val="28"/>
          <w:lang w:eastAsia="pt-BR"/>
        </w:rPr>
        <w:tab/>
      </w:r>
      <w:r w:rsidRPr="005C3CC9">
        <w:rPr>
          <w:rFonts w:ascii="Times New Roman" w:eastAsia="Times New Roman" w:hAnsi="Times New Roman" w:cs="Times New Roman"/>
          <w:sz w:val="28"/>
          <w:szCs w:val="28"/>
          <w:lang w:eastAsia="pt-BR"/>
        </w:rPr>
        <w:t xml:space="preserve"> </w:t>
      </w:r>
    </w:p>
    <w:p w14:paraId="09452643" w14:textId="1EE5AD99" w:rsidR="004C3FE3" w:rsidRPr="004C3FE3" w:rsidRDefault="004C3FE3" w:rsidP="004C3FE3">
      <w:pPr>
        <w:tabs>
          <w:tab w:val="center" w:pos="4419"/>
          <w:tab w:val="right" w:pos="8838"/>
        </w:tabs>
        <w:spacing w:after="0" w:line="240" w:lineRule="auto"/>
        <w:jc w:val="center"/>
        <w:rPr>
          <w:rFonts w:ascii="Times New Roman" w:eastAsia="Times New Roman" w:hAnsi="Times New Roman" w:cs="Times New Roman"/>
          <w:b/>
          <w:color w:val="auto"/>
          <w:sz w:val="28"/>
          <w:szCs w:val="28"/>
          <w:lang w:eastAsia="pt-BR"/>
        </w:rPr>
      </w:pPr>
      <w:r w:rsidRPr="004C3FE3">
        <w:rPr>
          <w:rFonts w:ascii="Times New Roman" w:eastAsia="Times New Roman" w:hAnsi="Times New Roman" w:cs="Times New Roman"/>
          <w:b/>
          <w:color w:val="auto"/>
          <w:sz w:val="28"/>
          <w:szCs w:val="28"/>
          <w:lang w:eastAsia="pt-BR"/>
        </w:rPr>
        <w:t xml:space="preserve">Plenário </w:t>
      </w:r>
      <w:proofErr w:type="spellStart"/>
      <w:r w:rsidRPr="004C3FE3">
        <w:rPr>
          <w:rFonts w:ascii="Times New Roman" w:eastAsia="Times New Roman" w:hAnsi="Times New Roman" w:cs="Times New Roman"/>
          <w:b/>
          <w:color w:val="auto"/>
          <w:sz w:val="28"/>
          <w:szCs w:val="28"/>
          <w:lang w:eastAsia="pt-BR"/>
        </w:rPr>
        <w:t>Jurceu</w:t>
      </w:r>
      <w:proofErr w:type="spellEnd"/>
      <w:r w:rsidRPr="004C3FE3">
        <w:rPr>
          <w:rFonts w:ascii="Times New Roman" w:eastAsia="Times New Roman" w:hAnsi="Times New Roman" w:cs="Times New Roman"/>
          <w:b/>
          <w:color w:val="auto"/>
          <w:sz w:val="28"/>
          <w:szCs w:val="28"/>
          <w:lang w:eastAsia="pt-BR"/>
        </w:rPr>
        <w:t xml:space="preserve"> </w:t>
      </w:r>
      <w:proofErr w:type="spellStart"/>
      <w:r w:rsidR="002C32F3" w:rsidRPr="004C3FE3">
        <w:rPr>
          <w:rFonts w:ascii="Times New Roman" w:eastAsia="Times New Roman" w:hAnsi="Times New Roman" w:cs="Times New Roman"/>
          <w:b/>
          <w:color w:val="auto"/>
          <w:sz w:val="28"/>
          <w:szCs w:val="28"/>
          <w:lang w:eastAsia="pt-BR"/>
        </w:rPr>
        <w:t>Sakuma</w:t>
      </w:r>
      <w:proofErr w:type="spellEnd"/>
      <w:r w:rsidR="002C32F3" w:rsidRPr="004C3FE3">
        <w:rPr>
          <w:rFonts w:ascii="Times New Roman" w:eastAsia="Times New Roman" w:hAnsi="Times New Roman" w:cs="Times New Roman"/>
          <w:b/>
          <w:color w:val="auto"/>
          <w:sz w:val="28"/>
          <w:szCs w:val="28"/>
          <w:lang w:eastAsia="pt-BR"/>
        </w:rPr>
        <w:t xml:space="preserve">, </w:t>
      </w:r>
      <w:r w:rsidR="002C32F3">
        <w:rPr>
          <w:rFonts w:ascii="Times New Roman" w:eastAsia="Times New Roman" w:hAnsi="Times New Roman" w:cs="Times New Roman"/>
          <w:b/>
          <w:color w:val="auto"/>
          <w:sz w:val="28"/>
          <w:szCs w:val="28"/>
          <w:lang w:eastAsia="pt-BR"/>
        </w:rPr>
        <w:t>1</w:t>
      </w:r>
      <w:r w:rsidR="005C3CC9">
        <w:rPr>
          <w:rFonts w:ascii="Times New Roman" w:eastAsia="Times New Roman" w:hAnsi="Times New Roman" w:cs="Times New Roman"/>
          <w:b/>
          <w:color w:val="auto"/>
          <w:sz w:val="28"/>
          <w:szCs w:val="28"/>
          <w:lang w:eastAsia="pt-BR"/>
        </w:rPr>
        <w:t>1</w:t>
      </w:r>
      <w:r w:rsidR="002C32F3">
        <w:rPr>
          <w:rFonts w:ascii="Times New Roman" w:eastAsia="Times New Roman" w:hAnsi="Times New Roman" w:cs="Times New Roman"/>
          <w:b/>
          <w:color w:val="auto"/>
          <w:sz w:val="28"/>
          <w:szCs w:val="28"/>
          <w:lang w:eastAsia="pt-BR"/>
        </w:rPr>
        <w:t xml:space="preserve"> </w:t>
      </w:r>
      <w:r w:rsidRPr="004C3FE3">
        <w:rPr>
          <w:rFonts w:ascii="Times New Roman" w:eastAsia="Times New Roman" w:hAnsi="Times New Roman" w:cs="Times New Roman"/>
          <w:b/>
          <w:color w:val="auto"/>
          <w:sz w:val="28"/>
          <w:szCs w:val="28"/>
          <w:lang w:eastAsia="pt-BR"/>
        </w:rPr>
        <w:t>de</w:t>
      </w:r>
      <w:r w:rsidR="005C3CC9">
        <w:rPr>
          <w:rFonts w:ascii="Times New Roman" w:eastAsia="Times New Roman" w:hAnsi="Times New Roman" w:cs="Times New Roman"/>
          <w:b/>
          <w:color w:val="auto"/>
          <w:sz w:val="28"/>
          <w:szCs w:val="28"/>
          <w:lang w:eastAsia="pt-BR"/>
        </w:rPr>
        <w:t xml:space="preserve"> dez</w:t>
      </w:r>
      <w:r w:rsidR="002C32F3">
        <w:rPr>
          <w:rFonts w:ascii="Times New Roman" w:eastAsia="Times New Roman" w:hAnsi="Times New Roman" w:cs="Times New Roman"/>
          <w:b/>
          <w:color w:val="auto"/>
          <w:sz w:val="28"/>
          <w:szCs w:val="28"/>
          <w:lang w:eastAsia="pt-BR"/>
        </w:rPr>
        <w:t>embro</w:t>
      </w:r>
      <w:r w:rsidRPr="004C3FE3">
        <w:rPr>
          <w:rFonts w:ascii="Times New Roman" w:eastAsia="Times New Roman" w:hAnsi="Times New Roman" w:cs="Times New Roman"/>
          <w:b/>
          <w:color w:val="auto"/>
          <w:sz w:val="28"/>
          <w:szCs w:val="28"/>
          <w:lang w:eastAsia="pt-BR"/>
        </w:rPr>
        <w:t xml:space="preserve"> de 202</w:t>
      </w:r>
      <w:r>
        <w:rPr>
          <w:rFonts w:ascii="Times New Roman" w:eastAsia="Times New Roman" w:hAnsi="Times New Roman" w:cs="Times New Roman"/>
          <w:b/>
          <w:color w:val="auto"/>
          <w:sz w:val="28"/>
          <w:szCs w:val="28"/>
          <w:lang w:eastAsia="pt-BR"/>
        </w:rPr>
        <w:t>3</w:t>
      </w:r>
      <w:r w:rsidRPr="004C3FE3">
        <w:rPr>
          <w:rFonts w:ascii="Times New Roman" w:eastAsia="Times New Roman" w:hAnsi="Times New Roman" w:cs="Times New Roman"/>
          <w:b/>
          <w:color w:val="auto"/>
          <w:sz w:val="28"/>
          <w:szCs w:val="28"/>
          <w:lang w:eastAsia="pt-BR"/>
        </w:rPr>
        <w:t>.</w:t>
      </w:r>
    </w:p>
    <w:p w14:paraId="227A4BFF" w14:textId="77777777" w:rsidR="004C3FE3" w:rsidRPr="004C3FE3" w:rsidRDefault="004C3FE3" w:rsidP="005C3CC9">
      <w:pPr>
        <w:spacing w:after="0" w:line="240" w:lineRule="auto"/>
        <w:rPr>
          <w:rFonts w:ascii="Times New Roman" w:eastAsia="Times New Roman" w:hAnsi="Times New Roman" w:cs="Times New Roman"/>
          <w:b/>
          <w:color w:val="auto"/>
          <w:sz w:val="28"/>
          <w:szCs w:val="28"/>
          <w:lang w:eastAsia="pt-BR"/>
        </w:rPr>
      </w:pPr>
    </w:p>
    <w:p w14:paraId="588265F5" w14:textId="77777777" w:rsidR="005C3CC9" w:rsidRDefault="005C3CC9" w:rsidP="004C3FE3">
      <w:pPr>
        <w:spacing w:after="0" w:line="240" w:lineRule="auto"/>
        <w:jc w:val="center"/>
        <w:rPr>
          <w:rFonts w:ascii="Times New Roman" w:eastAsia="Times New Roman" w:hAnsi="Times New Roman" w:cs="Times New Roman"/>
          <w:b/>
          <w:color w:val="auto"/>
          <w:sz w:val="28"/>
          <w:szCs w:val="28"/>
          <w:lang w:eastAsia="pt-BR"/>
        </w:rPr>
      </w:pPr>
      <w:r>
        <w:rPr>
          <w:rFonts w:ascii="Times New Roman" w:eastAsia="Times New Roman" w:hAnsi="Times New Roman" w:cs="Times New Roman"/>
          <w:b/>
          <w:color w:val="auto"/>
          <w:sz w:val="28"/>
          <w:szCs w:val="28"/>
          <w:lang w:eastAsia="pt-BR"/>
        </w:rPr>
        <w:t xml:space="preserve">Irineu </w:t>
      </w:r>
      <w:proofErr w:type="spellStart"/>
      <w:r>
        <w:rPr>
          <w:rFonts w:ascii="Times New Roman" w:eastAsia="Times New Roman" w:hAnsi="Times New Roman" w:cs="Times New Roman"/>
          <w:b/>
          <w:color w:val="auto"/>
          <w:sz w:val="28"/>
          <w:szCs w:val="28"/>
          <w:lang w:eastAsia="pt-BR"/>
        </w:rPr>
        <w:t>Manfrin</w:t>
      </w:r>
      <w:proofErr w:type="spellEnd"/>
    </w:p>
    <w:p w14:paraId="5BE3E3E1" w14:textId="7B33388D" w:rsidR="004C3FE3" w:rsidRPr="004C3FE3" w:rsidRDefault="005C3CC9" w:rsidP="005C3CC9">
      <w:pPr>
        <w:spacing w:after="0" w:line="240" w:lineRule="auto"/>
        <w:rPr>
          <w:rFonts w:ascii="Times New Roman" w:eastAsia="Times New Roman" w:hAnsi="Times New Roman" w:cs="Times New Roman"/>
          <w:color w:val="auto"/>
          <w:sz w:val="24"/>
          <w:szCs w:val="24"/>
          <w:lang w:eastAsia="pt-BR"/>
        </w:rPr>
      </w:pPr>
      <w:r>
        <w:rPr>
          <w:rFonts w:ascii="Times New Roman" w:eastAsia="Times New Roman" w:hAnsi="Times New Roman" w:cs="Times New Roman"/>
          <w:b/>
          <w:color w:val="auto"/>
          <w:sz w:val="28"/>
          <w:szCs w:val="28"/>
          <w:lang w:eastAsia="pt-BR"/>
        </w:rPr>
        <w:t xml:space="preserve">                                                             </w:t>
      </w:r>
      <w:r w:rsidR="004C3FE3" w:rsidRPr="004C3FE3">
        <w:rPr>
          <w:rFonts w:ascii="Times New Roman" w:eastAsia="Times New Roman" w:hAnsi="Times New Roman" w:cs="Times New Roman"/>
          <w:b/>
          <w:color w:val="auto"/>
          <w:sz w:val="28"/>
          <w:szCs w:val="28"/>
          <w:lang w:eastAsia="pt-BR"/>
        </w:rPr>
        <w:t>Vereador</w:t>
      </w:r>
    </w:p>
    <w:p w14:paraId="393DD54A" w14:textId="50AA27F9" w:rsidR="00D6229C" w:rsidRPr="00F7582D" w:rsidRDefault="00F7582D" w:rsidP="00D6229C">
      <w:pPr>
        <w:pStyle w:val="NormalWeb"/>
        <w:spacing w:beforeAutospacing="0" w:after="0" w:afterAutospacing="0" w:line="360" w:lineRule="auto"/>
        <w:jc w:val="center"/>
        <w:rPr>
          <w:sz w:val="28"/>
          <w:szCs w:val="28"/>
        </w:rPr>
      </w:pPr>
      <w:r>
        <w:rPr>
          <w:sz w:val="28"/>
          <w:szCs w:val="28"/>
        </w:rPr>
        <w:t xml:space="preserve">  </w:t>
      </w:r>
    </w:p>
    <w:p w14:paraId="713C9D98" w14:textId="77777777" w:rsidR="00D6229C" w:rsidRDefault="00D6229C" w:rsidP="00D6229C">
      <w:pPr>
        <w:pStyle w:val="NormalWeb"/>
        <w:spacing w:beforeAutospacing="0" w:after="0" w:afterAutospacing="0" w:line="360" w:lineRule="auto"/>
        <w:ind w:firstLine="1134"/>
        <w:jc w:val="both"/>
        <w:rPr>
          <w:sz w:val="16"/>
          <w:szCs w:val="16"/>
        </w:rPr>
      </w:pPr>
    </w:p>
    <w:p w14:paraId="366EC8E5" w14:textId="77777777" w:rsidR="005C3CC9" w:rsidRDefault="005C3CC9" w:rsidP="00D847C9">
      <w:pPr>
        <w:rPr>
          <w:rFonts w:ascii="Arial" w:hAnsi="Arial" w:cs="Arial"/>
          <w:sz w:val="24"/>
          <w:szCs w:val="24"/>
        </w:rPr>
      </w:pPr>
      <w:r>
        <w:rPr>
          <w:rFonts w:ascii="Arial" w:hAnsi="Arial" w:cs="Arial"/>
          <w:sz w:val="24"/>
          <w:szCs w:val="24"/>
        </w:rPr>
        <w:t xml:space="preserve"> </w:t>
      </w:r>
    </w:p>
    <w:p w14:paraId="370DEFEB" w14:textId="25EBA098" w:rsidR="005C3CC9" w:rsidRDefault="005C3CC9" w:rsidP="00D847C9">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Antonio</w:t>
      </w:r>
      <w:proofErr w:type="spellEnd"/>
      <w:r>
        <w:rPr>
          <w:rFonts w:ascii="Arial" w:hAnsi="Arial" w:cs="Arial"/>
          <w:sz w:val="24"/>
          <w:szCs w:val="24"/>
        </w:rPr>
        <w:t xml:space="preserve"> Pedro da Silva       Bruno Alves Miranda       Cícero Souza da Silva</w:t>
      </w:r>
    </w:p>
    <w:p w14:paraId="617D5345" w14:textId="740298B4" w:rsidR="005C3CC9" w:rsidRDefault="005C3CC9" w:rsidP="005C3CC9">
      <w:pPr>
        <w:tabs>
          <w:tab w:val="left" w:pos="3480"/>
          <w:tab w:val="left" w:pos="6480"/>
        </w:tabs>
        <w:rPr>
          <w:rFonts w:ascii="Arial" w:hAnsi="Arial" w:cs="Arial"/>
          <w:sz w:val="24"/>
          <w:szCs w:val="24"/>
        </w:rPr>
      </w:pPr>
      <w:r>
        <w:rPr>
          <w:rFonts w:ascii="Arial" w:hAnsi="Arial" w:cs="Arial"/>
          <w:sz w:val="24"/>
          <w:szCs w:val="24"/>
        </w:rPr>
        <w:t xml:space="preserve">                Vereador</w:t>
      </w:r>
      <w:r>
        <w:rPr>
          <w:rFonts w:ascii="Arial" w:hAnsi="Arial" w:cs="Arial"/>
          <w:sz w:val="24"/>
          <w:szCs w:val="24"/>
        </w:rPr>
        <w:tab/>
        <w:t xml:space="preserve">      </w:t>
      </w:r>
      <w:proofErr w:type="spellStart"/>
      <w:r>
        <w:rPr>
          <w:rFonts w:ascii="Arial" w:hAnsi="Arial" w:cs="Arial"/>
          <w:sz w:val="24"/>
          <w:szCs w:val="24"/>
        </w:rPr>
        <w:t>Vereador</w:t>
      </w:r>
      <w:proofErr w:type="spellEnd"/>
      <w:r>
        <w:rPr>
          <w:rFonts w:ascii="Arial" w:hAnsi="Arial" w:cs="Arial"/>
          <w:sz w:val="24"/>
          <w:szCs w:val="24"/>
        </w:rPr>
        <w:tab/>
      </w:r>
      <w:proofErr w:type="spellStart"/>
      <w:r>
        <w:rPr>
          <w:rFonts w:ascii="Arial" w:hAnsi="Arial" w:cs="Arial"/>
          <w:sz w:val="24"/>
          <w:szCs w:val="24"/>
        </w:rPr>
        <w:t>Vereador</w:t>
      </w:r>
      <w:proofErr w:type="spellEnd"/>
    </w:p>
    <w:p w14:paraId="65FB47D3" w14:textId="15E6E12E" w:rsidR="005C3CC9" w:rsidRDefault="005C3CC9" w:rsidP="00D847C9">
      <w:pPr>
        <w:rPr>
          <w:rFonts w:ascii="Arial" w:hAnsi="Arial" w:cs="Arial"/>
          <w:sz w:val="24"/>
          <w:szCs w:val="24"/>
        </w:rPr>
      </w:pPr>
    </w:p>
    <w:p w14:paraId="55595423" w14:textId="77777777" w:rsidR="005C3CC9" w:rsidRDefault="005C3CC9" w:rsidP="00D847C9">
      <w:pPr>
        <w:rPr>
          <w:rFonts w:ascii="Arial" w:hAnsi="Arial" w:cs="Arial"/>
          <w:sz w:val="24"/>
          <w:szCs w:val="24"/>
        </w:rPr>
      </w:pPr>
    </w:p>
    <w:p w14:paraId="7568CEAE" w14:textId="47427E05" w:rsidR="00D847C9" w:rsidRDefault="005C3CC9" w:rsidP="005C3CC9">
      <w:pPr>
        <w:tabs>
          <w:tab w:val="left" w:pos="6375"/>
        </w:tabs>
        <w:rPr>
          <w:rFonts w:ascii="Arial" w:hAnsi="Arial" w:cs="Arial"/>
          <w:sz w:val="24"/>
          <w:szCs w:val="24"/>
        </w:rPr>
      </w:pPr>
      <w:r>
        <w:rPr>
          <w:rFonts w:ascii="Arial" w:hAnsi="Arial" w:cs="Arial"/>
          <w:sz w:val="24"/>
          <w:szCs w:val="24"/>
        </w:rPr>
        <w:t xml:space="preserve">    Claudino de Oliveira Lino        Frederico </w:t>
      </w:r>
      <w:proofErr w:type="spellStart"/>
      <w:r>
        <w:rPr>
          <w:rFonts w:ascii="Arial" w:hAnsi="Arial" w:cs="Arial"/>
          <w:sz w:val="24"/>
          <w:szCs w:val="24"/>
        </w:rPr>
        <w:t>Freitag</w:t>
      </w:r>
      <w:proofErr w:type="spellEnd"/>
      <w:r>
        <w:rPr>
          <w:rFonts w:ascii="Arial" w:hAnsi="Arial" w:cs="Arial"/>
          <w:sz w:val="24"/>
          <w:szCs w:val="24"/>
        </w:rPr>
        <w:tab/>
        <w:t>José Valentim Rodrigues</w:t>
      </w:r>
    </w:p>
    <w:p w14:paraId="0EC92276" w14:textId="2B43BA70" w:rsidR="005C3CC9" w:rsidRDefault="005C3CC9" w:rsidP="005C3CC9">
      <w:pPr>
        <w:tabs>
          <w:tab w:val="left" w:pos="3615"/>
          <w:tab w:val="left" w:pos="6630"/>
        </w:tabs>
        <w:rPr>
          <w:rFonts w:ascii="Arial" w:hAnsi="Arial" w:cs="Arial"/>
          <w:sz w:val="24"/>
          <w:szCs w:val="24"/>
        </w:rPr>
      </w:pPr>
      <w:r>
        <w:rPr>
          <w:rFonts w:ascii="Arial" w:hAnsi="Arial" w:cs="Arial"/>
          <w:sz w:val="24"/>
          <w:szCs w:val="24"/>
        </w:rPr>
        <w:t xml:space="preserve">                Vereador</w:t>
      </w:r>
      <w:r>
        <w:rPr>
          <w:rFonts w:ascii="Arial" w:hAnsi="Arial" w:cs="Arial"/>
          <w:sz w:val="24"/>
          <w:szCs w:val="24"/>
        </w:rPr>
        <w:tab/>
        <w:t xml:space="preserve">   </w:t>
      </w:r>
      <w:proofErr w:type="spellStart"/>
      <w:r>
        <w:rPr>
          <w:rFonts w:ascii="Arial" w:hAnsi="Arial" w:cs="Arial"/>
          <w:sz w:val="24"/>
          <w:szCs w:val="24"/>
        </w:rPr>
        <w:t>Vereador</w:t>
      </w:r>
      <w:proofErr w:type="spellEnd"/>
      <w:r>
        <w:rPr>
          <w:rFonts w:ascii="Arial" w:hAnsi="Arial" w:cs="Arial"/>
          <w:sz w:val="24"/>
          <w:szCs w:val="24"/>
        </w:rPr>
        <w:tab/>
        <w:t xml:space="preserve">      </w:t>
      </w:r>
      <w:proofErr w:type="spellStart"/>
      <w:r>
        <w:rPr>
          <w:rFonts w:ascii="Arial" w:hAnsi="Arial" w:cs="Arial"/>
          <w:sz w:val="24"/>
          <w:szCs w:val="24"/>
        </w:rPr>
        <w:t>Vereador</w:t>
      </w:r>
      <w:proofErr w:type="spellEnd"/>
    </w:p>
    <w:p w14:paraId="02DFE2F5" w14:textId="5EFDA5EB" w:rsidR="00D847C9" w:rsidRDefault="005C3CC9" w:rsidP="00D847C9">
      <w:pPr>
        <w:rPr>
          <w:rFonts w:ascii="Arial" w:hAnsi="Arial" w:cs="Arial"/>
          <w:sz w:val="24"/>
          <w:szCs w:val="24"/>
        </w:rPr>
      </w:pPr>
      <w:r>
        <w:rPr>
          <w:rFonts w:ascii="Arial" w:hAnsi="Arial" w:cs="Arial"/>
          <w:sz w:val="24"/>
          <w:szCs w:val="24"/>
        </w:rPr>
        <w:t xml:space="preserve">  </w:t>
      </w:r>
    </w:p>
    <w:p w14:paraId="43D31518" w14:textId="77777777" w:rsidR="005C3CC9" w:rsidRDefault="005C3CC9" w:rsidP="00D847C9">
      <w:pPr>
        <w:rPr>
          <w:rFonts w:ascii="Arial" w:hAnsi="Arial" w:cs="Arial"/>
          <w:sz w:val="24"/>
          <w:szCs w:val="24"/>
        </w:rPr>
      </w:pPr>
    </w:p>
    <w:p w14:paraId="4C950C47" w14:textId="12CB8D9F" w:rsidR="005C3CC9" w:rsidRDefault="005C3CC9" w:rsidP="005C3CC9">
      <w:pPr>
        <w:rPr>
          <w:rFonts w:ascii="Arial" w:hAnsi="Arial" w:cs="Arial"/>
          <w:sz w:val="24"/>
          <w:szCs w:val="24"/>
        </w:rPr>
      </w:pPr>
      <w:r>
        <w:rPr>
          <w:rFonts w:ascii="Arial" w:hAnsi="Arial" w:cs="Arial"/>
          <w:sz w:val="24"/>
          <w:szCs w:val="24"/>
        </w:rPr>
        <w:t xml:space="preserve">                  Lucas Manoel </w:t>
      </w:r>
      <w:proofErr w:type="spellStart"/>
      <w:r>
        <w:rPr>
          <w:rFonts w:ascii="Arial" w:hAnsi="Arial" w:cs="Arial"/>
          <w:sz w:val="24"/>
          <w:szCs w:val="24"/>
        </w:rPr>
        <w:t>Prudencio</w:t>
      </w:r>
      <w:proofErr w:type="spellEnd"/>
      <w:r>
        <w:rPr>
          <w:rFonts w:ascii="Arial" w:hAnsi="Arial" w:cs="Arial"/>
          <w:sz w:val="24"/>
          <w:szCs w:val="24"/>
        </w:rPr>
        <w:t xml:space="preserve"> de Brito               Paulo Sérgio Avanço</w:t>
      </w:r>
    </w:p>
    <w:p w14:paraId="10FDCC6B" w14:textId="0D9FF6E5" w:rsidR="005C3CC9" w:rsidRPr="005C3CC9" w:rsidRDefault="005C3CC9" w:rsidP="005C3CC9">
      <w:pPr>
        <w:tabs>
          <w:tab w:val="left" w:pos="1590"/>
          <w:tab w:val="center" w:pos="5244"/>
        </w:tabs>
        <w:ind w:firstLine="708"/>
        <w:rPr>
          <w:rFonts w:ascii="Arial" w:hAnsi="Arial" w:cs="Arial"/>
          <w:sz w:val="24"/>
          <w:szCs w:val="24"/>
        </w:rPr>
      </w:pPr>
      <w:r>
        <w:rPr>
          <w:rFonts w:ascii="Arial" w:hAnsi="Arial" w:cs="Arial"/>
          <w:sz w:val="24"/>
          <w:szCs w:val="24"/>
        </w:rPr>
        <w:t xml:space="preserve">                      Vereador </w:t>
      </w:r>
      <w:r>
        <w:rPr>
          <w:rFonts w:ascii="Arial" w:hAnsi="Arial" w:cs="Arial"/>
          <w:sz w:val="24"/>
          <w:szCs w:val="24"/>
        </w:rPr>
        <w:tab/>
        <w:t xml:space="preserve">                                               Vereador</w:t>
      </w:r>
    </w:p>
    <w:sectPr w:rsidR="005C3CC9" w:rsidRPr="005C3CC9" w:rsidSect="00811434">
      <w:headerReference w:type="default" r:id="rId6"/>
      <w:footerReference w:type="default" r:id="rId7"/>
      <w:pgSz w:w="11906" w:h="16838"/>
      <w:pgMar w:top="1009" w:right="992" w:bottom="567" w:left="1134" w:header="380" w:footer="318" w:gutter="0"/>
      <w:cols w:space="720"/>
      <w:formProt w:val="0"/>
      <w:docGrid w:linePitch="254"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71E31" w14:textId="77777777" w:rsidR="00427D00" w:rsidRDefault="00427D00">
      <w:pPr>
        <w:spacing w:after="0" w:line="240" w:lineRule="auto"/>
      </w:pPr>
      <w:r>
        <w:separator/>
      </w:r>
    </w:p>
  </w:endnote>
  <w:endnote w:type="continuationSeparator" w:id="0">
    <w:p w14:paraId="7E2FE7AD" w14:textId="77777777" w:rsidR="00427D00" w:rsidRDefault="0042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00000001"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E293" w14:textId="77777777" w:rsidR="00D847C9" w:rsidRDefault="00D847C9" w:rsidP="00D847C9">
    <w:pPr>
      <w:pStyle w:val="Cabealho"/>
      <w:tabs>
        <w:tab w:val="left" w:pos="1680"/>
        <w:tab w:val="center" w:pos="4890"/>
      </w:tabs>
      <w:jc w:val="center"/>
      <w:rPr>
        <w:b/>
        <w:iCs/>
        <w:sz w:val="20"/>
      </w:rPr>
    </w:pPr>
  </w:p>
  <w:p w14:paraId="7EE133DC" w14:textId="6A7123D7" w:rsidR="00D847C9" w:rsidRPr="00140D86" w:rsidRDefault="00D847C9" w:rsidP="00D847C9">
    <w:pPr>
      <w:pStyle w:val="Cabealho"/>
      <w:tabs>
        <w:tab w:val="left" w:pos="1680"/>
        <w:tab w:val="center" w:pos="4890"/>
      </w:tabs>
      <w:jc w:val="center"/>
      <w:rPr>
        <w:b/>
        <w:iCs/>
        <w:sz w:val="20"/>
      </w:rPr>
    </w:pPr>
    <w:r w:rsidRPr="00140D86">
      <w:rPr>
        <w:b/>
        <w:iCs/>
        <w:sz w:val="20"/>
      </w:rPr>
      <w:t xml:space="preserve">Rua Juvenal Portela, 1020, </w:t>
    </w:r>
    <w:proofErr w:type="gramStart"/>
    <w:r w:rsidRPr="00140D86">
      <w:rPr>
        <w:b/>
        <w:iCs/>
        <w:sz w:val="20"/>
      </w:rPr>
      <w:t>Centro,  CEP</w:t>
    </w:r>
    <w:proofErr w:type="gramEnd"/>
    <w:r w:rsidRPr="00140D86">
      <w:rPr>
        <w:b/>
        <w:iCs/>
        <w:sz w:val="20"/>
      </w:rPr>
      <w:t>.: 87.250-000, Peabiru, Paraná, Brasil.</w:t>
    </w:r>
  </w:p>
  <w:p w14:paraId="208F771C" w14:textId="77777777" w:rsidR="00D847C9" w:rsidRPr="00140D86" w:rsidRDefault="00D847C9" w:rsidP="00D847C9">
    <w:pPr>
      <w:pStyle w:val="Cabealho"/>
      <w:jc w:val="center"/>
      <w:rPr>
        <w:b/>
        <w:iCs/>
        <w:sz w:val="20"/>
      </w:rPr>
    </w:pPr>
    <w:r w:rsidRPr="00140D86">
      <w:rPr>
        <w:b/>
        <w:iCs/>
        <w:sz w:val="20"/>
      </w:rPr>
      <w:t>Fone: (44) 3531.2193</w:t>
    </w:r>
  </w:p>
  <w:p w14:paraId="3AD92E23" w14:textId="77777777" w:rsidR="00D847C9" w:rsidRPr="00140D86" w:rsidRDefault="00D847C9" w:rsidP="00D847C9">
    <w:pPr>
      <w:pStyle w:val="Cabealho"/>
      <w:jc w:val="center"/>
      <w:rPr>
        <w:b/>
        <w:iCs/>
        <w:sz w:val="20"/>
      </w:rPr>
    </w:pPr>
    <w:r w:rsidRPr="00140D86">
      <w:rPr>
        <w:b/>
        <w:iCs/>
        <w:sz w:val="20"/>
      </w:rPr>
      <w:t>CNPJ: 01.501.199/0001-02</w:t>
    </w:r>
  </w:p>
  <w:p w14:paraId="38CBBAB3" w14:textId="77777777" w:rsidR="00D847C9" w:rsidRPr="00140D86" w:rsidRDefault="00D847C9" w:rsidP="00D847C9">
    <w:pPr>
      <w:pStyle w:val="Rodap"/>
      <w:jc w:val="center"/>
      <w:rPr>
        <w:rFonts w:ascii="Times New Roman" w:hAnsi="Times New Roman" w:cs="Times New Roman"/>
        <w:iCs/>
        <w:sz w:val="24"/>
        <w:szCs w:val="24"/>
      </w:rPr>
    </w:pPr>
    <w:r w:rsidRPr="00140D86">
      <w:rPr>
        <w:rFonts w:ascii="Times New Roman" w:hAnsi="Times New Roman" w:cs="Times New Roman"/>
        <w:b/>
        <w:iCs/>
        <w:sz w:val="20"/>
        <w:szCs w:val="20"/>
      </w:rPr>
      <w:t>www.cmpeabiru.pr.gov.br</w:t>
    </w:r>
  </w:p>
  <w:sdt>
    <w:sdtPr>
      <w:rPr>
        <w:b/>
        <w:iCs/>
        <w:sz w:val="18"/>
        <w:szCs w:val="18"/>
      </w:rPr>
      <w:id w:val="-2003802346"/>
      <w:docPartObj>
        <w:docPartGallery w:val="Page Numbers (Bottom of Page)"/>
        <w:docPartUnique/>
      </w:docPartObj>
    </w:sdtPr>
    <w:sdtContent>
      <w:p w14:paraId="720093BD" w14:textId="578C8149" w:rsidR="00D847C9" w:rsidRDefault="00D847C9" w:rsidP="00D847C9">
        <w:pPr>
          <w:pStyle w:val="Cabealho"/>
          <w:tabs>
            <w:tab w:val="left" w:pos="1680"/>
            <w:tab w:val="center" w:pos="4890"/>
          </w:tabs>
          <w:jc w:val="center"/>
          <w:rPr>
            <w:b/>
            <w:iCs/>
            <w:sz w:val="18"/>
            <w:szCs w:val="18"/>
          </w:rPr>
        </w:pPr>
        <w:r w:rsidRPr="00D847C9">
          <w:rPr>
            <w:rFonts w:eastAsiaTheme="minorHAnsi"/>
            <w:b/>
            <w:iCs/>
            <w:noProof/>
            <w:color w:val="00000A"/>
            <w:sz w:val="20"/>
            <w:lang w:eastAsia="en-US"/>
          </w:rPr>
          <mc:AlternateContent>
            <mc:Choice Requires="wps">
              <w:drawing>
                <wp:anchor distT="0" distB="0" distL="114300" distR="114300" simplePos="0" relativeHeight="251661312" behindDoc="0" locked="0" layoutInCell="1" allowOverlap="1" wp14:anchorId="2A1C4F59" wp14:editId="33225273">
                  <wp:simplePos x="0" y="0"/>
                  <wp:positionH relativeFrom="rightMargin">
                    <wp:align>center</wp:align>
                  </wp:positionH>
                  <wp:positionV relativeFrom="bottomMargin">
                    <wp:align>center</wp:align>
                  </wp:positionV>
                  <wp:extent cx="565785" cy="191770"/>
                  <wp:effectExtent l="0" t="0" r="0" b="0"/>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1CD5E9" w14:textId="77777777" w:rsidR="00D847C9" w:rsidRPr="00D847C9" w:rsidRDefault="00D847C9">
                              <w:pPr>
                                <w:pBdr>
                                  <w:top w:val="single" w:sz="4" w:space="1" w:color="7F7F7F" w:themeColor="background1" w:themeShade="7F"/>
                                </w:pBdr>
                                <w:jc w:val="center"/>
                                <w:rPr>
                                  <w:rFonts w:ascii="Times New Roman" w:hAnsi="Times New Roman" w:cs="Times New Roman"/>
                                  <w:color w:val="auto"/>
                                </w:rPr>
                              </w:pPr>
                              <w:r w:rsidRPr="00D847C9">
                                <w:rPr>
                                  <w:rFonts w:ascii="Times New Roman" w:hAnsi="Times New Roman" w:cs="Times New Roman"/>
                                  <w:color w:val="auto"/>
                                </w:rPr>
                                <w:fldChar w:fldCharType="begin"/>
                              </w:r>
                              <w:r w:rsidRPr="00D847C9">
                                <w:rPr>
                                  <w:rFonts w:ascii="Times New Roman" w:hAnsi="Times New Roman" w:cs="Times New Roman"/>
                                  <w:color w:val="auto"/>
                                </w:rPr>
                                <w:instrText>PAGE   \* MERGEFORMAT</w:instrText>
                              </w:r>
                              <w:r w:rsidRPr="00D847C9">
                                <w:rPr>
                                  <w:rFonts w:ascii="Times New Roman" w:hAnsi="Times New Roman" w:cs="Times New Roman"/>
                                  <w:color w:val="auto"/>
                                </w:rPr>
                                <w:fldChar w:fldCharType="separate"/>
                              </w:r>
                              <w:r w:rsidRPr="00D847C9">
                                <w:rPr>
                                  <w:rFonts w:ascii="Times New Roman" w:hAnsi="Times New Roman" w:cs="Times New Roman"/>
                                  <w:color w:val="auto"/>
                                </w:rPr>
                                <w:t>2</w:t>
                              </w:r>
                              <w:r w:rsidRPr="00D847C9">
                                <w:rPr>
                                  <w:rFonts w:ascii="Times New Roman" w:hAnsi="Times New Roman" w:cs="Times New Roman"/>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A1C4F59" id="Retângulo 27" o:spid="_x0000_s1026"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B1CD5E9" w14:textId="77777777" w:rsidR="00D847C9" w:rsidRPr="00D847C9" w:rsidRDefault="00D847C9">
                        <w:pPr>
                          <w:pBdr>
                            <w:top w:val="single" w:sz="4" w:space="1" w:color="7F7F7F" w:themeColor="background1" w:themeShade="7F"/>
                          </w:pBdr>
                          <w:jc w:val="center"/>
                          <w:rPr>
                            <w:rFonts w:ascii="Times New Roman" w:hAnsi="Times New Roman" w:cs="Times New Roman"/>
                            <w:color w:val="auto"/>
                          </w:rPr>
                        </w:pPr>
                        <w:r w:rsidRPr="00D847C9">
                          <w:rPr>
                            <w:rFonts w:ascii="Times New Roman" w:hAnsi="Times New Roman" w:cs="Times New Roman"/>
                            <w:color w:val="auto"/>
                          </w:rPr>
                          <w:fldChar w:fldCharType="begin"/>
                        </w:r>
                        <w:r w:rsidRPr="00D847C9">
                          <w:rPr>
                            <w:rFonts w:ascii="Times New Roman" w:hAnsi="Times New Roman" w:cs="Times New Roman"/>
                            <w:color w:val="auto"/>
                          </w:rPr>
                          <w:instrText>PAGE   \* MERGEFORMAT</w:instrText>
                        </w:r>
                        <w:r w:rsidRPr="00D847C9">
                          <w:rPr>
                            <w:rFonts w:ascii="Times New Roman" w:hAnsi="Times New Roman" w:cs="Times New Roman"/>
                            <w:color w:val="auto"/>
                          </w:rPr>
                          <w:fldChar w:fldCharType="separate"/>
                        </w:r>
                        <w:r w:rsidRPr="00D847C9">
                          <w:rPr>
                            <w:rFonts w:ascii="Times New Roman" w:hAnsi="Times New Roman" w:cs="Times New Roman"/>
                            <w:color w:val="auto"/>
                          </w:rPr>
                          <w:t>2</w:t>
                        </w:r>
                        <w:r w:rsidRPr="00D847C9">
                          <w:rPr>
                            <w:rFonts w:ascii="Times New Roman" w:hAnsi="Times New Roman" w:cs="Times New Roman"/>
                            <w:color w:val="auto"/>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88315" w14:textId="77777777" w:rsidR="00427D00" w:rsidRDefault="00427D00">
      <w:pPr>
        <w:spacing w:after="0" w:line="240" w:lineRule="auto"/>
      </w:pPr>
      <w:r>
        <w:separator/>
      </w:r>
    </w:p>
  </w:footnote>
  <w:footnote w:type="continuationSeparator" w:id="0">
    <w:p w14:paraId="14D0FFA1" w14:textId="77777777" w:rsidR="00427D00" w:rsidRDefault="00427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3F635" w14:textId="4BB44685" w:rsidR="00811434" w:rsidRPr="00140D86" w:rsidRDefault="00811434" w:rsidP="00F6068D">
    <w:pPr>
      <w:pStyle w:val="Cabealho"/>
      <w:ind w:right="-1"/>
      <w:jc w:val="center"/>
      <w:rPr>
        <w:bCs/>
        <w:sz w:val="10"/>
        <w:szCs w:val="10"/>
      </w:rPr>
    </w:pPr>
    <w:r w:rsidRPr="00140D86">
      <w:rPr>
        <w:bCs/>
        <w:noProof/>
        <w:sz w:val="10"/>
        <w:szCs w:val="10"/>
      </w:rPr>
      <w:drawing>
        <wp:anchor distT="0" distB="5715" distL="114300" distR="118745" simplePos="0" relativeHeight="251659264" behindDoc="0" locked="0" layoutInCell="1" allowOverlap="1" wp14:anchorId="71599529" wp14:editId="741986EE">
          <wp:simplePos x="0" y="0"/>
          <wp:positionH relativeFrom="margin">
            <wp:posOffset>-6985</wp:posOffset>
          </wp:positionH>
          <wp:positionV relativeFrom="paragraph">
            <wp:posOffset>45720</wp:posOffset>
          </wp:positionV>
          <wp:extent cx="762635" cy="1047750"/>
          <wp:effectExtent l="0" t="0" r="9525" b="0"/>
          <wp:wrapTight wrapText="bothSides">
            <wp:wrapPolygon edited="0">
              <wp:start x="5825" y="0"/>
              <wp:lineTo x="1942" y="707"/>
              <wp:lineTo x="0" y="2473"/>
              <wp:lineTo x="0" y="19786"/>
              <wp:lineTo x="6310" y="21200"/>
              <wp:lineTo x="15047" y="21200"/>
              <wp:lineTo x="21357" y="19786"/>
              <wp:lineTo x="21357" y="5653"/>
              <wp:lineTo x="18930" y="5653"/>
              <wp:lineTo x="20872" y="2120"/>
              <wp:lineTo x="19901" y="707"/>
              <wp:lineTo x="15533" y="0"/>
              <wp:lineTo x="5825" y="0"/>
            </wp:wrapPolygon>
          </wp:wrapTight>
          <wp:docPr id="464371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7172"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635" cy="1047750"/>
                  </a:xfrm>
                  <a:prstGeom prst="rect">
                    <a:avLst/>
                  </a:prstGeom>
                </pic:spPr>
              </pic:pic>
            </a:graphicData>
          </a:graphic>
          <wp14:sizeRelH relativeFrom="margin">
            <wp14:pctWidth>0</wp14:pctWidth>
          </wp14:sizeRelH>
          <wp14:sizeRelV relativeFrom="margin">
            <wp14:pctHeight>0</wp14:pctHeight>
          </wp14:sizeRelV>
        </wp:anchor>
      </w:drawing>
    </w:r>
  </w:p>
  <w:p w14:paraId="1D02810B" w14:textId="73ED715B" w:rsidR="00F6068D" w:rsidRPr="00140D86" w:rsidRDefault="00140D86" w:rsidP="00F6068D">
    <w:pPr>
      <w:pStyle w:val="Cabealho"/>
      <w:ind w:right="-1"/>
      <w:jc w:val="center"/>
      <w:rPr>
        <w:b/>
        <w:sz w:val="68"/>
        <w:szCs w:val="68"/>
      </w:rPr>
    </w:pPr>
    <w:r w:rsidRPr="00140D86">
      <w:rPr>
        <w:b/>
        <w:sz w:val="68"/>
        <w:szCs w:val="68"/>
      </w:rPr>
      <w:t>Poder Legislativo de Peabiru</w:t>
    </w:r>
  </w:p>
  <w:p w14:paraId="1E5A7F0A" w14:textId="15548AAA" w:rsidR="00D62FEA" w:rsidRDefault="009952E7" w:rsidP="00F6068D">
    <w:pPr>
      <w:pStyle w:val="Cabealho"/>
      <w:ind w:right="-1"/>
      <w:jc w:val="center"/>
      <w:rPr>
        <w:b/>
        <w:bCs/>
        <w:sz w:val="32"/>
        <w:szCs w:val="32"/>
      </w:rPr>
    </w:pPr>
    <w:r w:rsidRPr="00F6068D">
      <w:rPr>
        <w:b/>
        <w:bCs/>
        <w:sz w:val="32"/>
        <w:szCs w:val="32"/>
      </w:rPr>
      <w:t>Estado do Paraná</w:t>
    </w:r>
  </w:p>
  <w:p w14:paraId="42E456F5" w14:textId="2FDAC04E" w:rsidR="00811434" w:rsidRDefault="00811434" w:rsidP="00811434">
    <w:pPr>
      <w:pStyle w:val="Cabealho"/>
      <w:jc w:val="center"/>
      <w:rPr>
        <w:sz w:val="32"/>
        <w:szCs w:val="32"/>
      </w:rPr>
    </w:pPr>
    <w:r w:rsidRPr="00811434">
      <w:rPr>
        <w:sz w:val="32"/>
        <w:szCs w:val="32"/>
      </w:rPr>
      <w:t>Sede Lauro Waldemar Rogge</w:t>
    </w:r>
  </w:p>
  <w:p w14:paraId="675855E6" w14:textId="47051943" w:rsidR="00811434" w:rsidRDefault="00811434" w:rsidP="00F6068D">
    <w:pPr>
      <w:pStyle w:val="Cabealho"/>
      <w:ind w:right="-1"/>
      <w:jc w:val="center"/>
      <w:rPr>
        <w:b/>
        <w:bCs/>
        <w:sz w:val="20"/>
      </w:rPr>
    </w:pPr>
  </w:p>
  <w:p w14:paraId="29A6F788" w14:textId="77777777" w:rsidR="00D847C9" w:rsidRPr="00140D86" w:rsidRDefault="00D847C9" w:rsidP="00F6068D">
    <w:pPr>
      <w:pStyle w:val="Cabealho"/>
      <w:ind w:right="-1"/>
      <w:jc w:val="center"/>
      <w:rPr>
        <w:b/>
        <w:bCs/>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14"/>
    <w:rsid w:val="000C29B8"/>
    <w:rsid w:val="000F2615"/>
    <w:rsid w:val="00140D86"/>
    <w:rsid w:val="00153636"/>
    <w:rsid w:val="00180CE3"/>
    <w:rsid w:val="001C7654"/>
    <w:rsid w:val="001F701B"/>
    <w:rsid w:val="002111CE"/>
    <w:rsid w:val="00227761"/>
    <w:rsid w:val="00275DCB"/>
    <w:rsid w:val="002C32F3"/>
    <w:rsid w:val="00365396"/>
    <w:rsid w:val="003C7437"/>
    <w:rsid w:val="00427D00"/>
    <w:rsid w:val="004C3FE3"/>
    <w:rsid w:val="00515AA9"/>
    <w:rsid w:val="00574CF7"/>
    <w:rsid w:val="00583AA4"/>
    <w:rsid w:val="005C3CC9"/>
    <w:rsid w:val="006A11FD"/>
    <w:rsid w:val="006F7793"/>
    <w:rsid w:val="007D16E6"/>
    <w:rsid w:val="007D1C14"/>
    <w:rsid w:val="00811434"/>
    <w:rsid w:val="008B3CC1"/>
    <w:rsid w:val="008E136A"/>
    <w:rsid w:val="008F4FF4"/>
    <w:rsid w:val="00943B25"/>
    <w:rsid w:val="009952E7"/>
    <w:rsid w:val="009A7815"/>
    <w:rsid w:val="00A2329E"/>
    <w:rsid w:val="00A36A1D"/>
    <w:rsid w:val="00B00971"/>
    <w:rsid w:val="00BC62B3"/>
    <w:rsid w:val="00BD7824"/>
    <w:rsid w:val="00BF4126"/>
    <w:rsid w:val="00C37BCC"/>
    <w:rsid w:val="00D6229C"/>
    <w:rsid w:val="00D847C9"/>
    <w:rsid w:val="00DB1919"/>
    <w:rsid w:val="00DC2118"/>
    <w:rsid w:val="00ED051D"/>
    <w:rsid w:val="00F54C62"/>
    <w:rsid w:val="00F6068D"/>
    <w:rsid w:val="00F7582D"/>
    <w:rsid w:val="00F94F89"/>
    <w:rsid w:val="00FD59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25D75"/>
  <w15:chartTrackingRefBased/>
  <w15:docId w15:val="{007493A0-F889-4A62-A3BC-A2B8C7C0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C14"/>
    <w:pPr>
      <w:spacing w:after="200" w:line="276" w:lineRule="auto"/>
    </w:pPr>
    <w:rPr>
      <w:color w:val="00000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qFormat/>
    <w:rsid w:val="007D1C14"/>
    <w:rPr>
      <w:rFonts w:ascii="Times New Roman" w:eastAsia="Times New Roman" w:hAnsi="Times New Roman" w:cs="Times New Roman"/>
      <w:sz w:val="24"/>
      <w:szCs w:val="20"/>
      <w:lang w:eastAsia="pt-BR"/>
    </w:rPr>
  </w:style>
  <w:style w:type="paragraph" w:styleId="Cabealho">
    <w:name w:val="header"/>
    <w:basedOn w:val="Normal"/>
    <w:link w:val="CabealhoChar"/>
    <w:rsid w:val="007D1C14"/>
    <w:pPr>
      <w:tabs>
        <w:tab w:val="center" w:pos="4419"/>
        <w:tab w:val="right" w:pos="8838"/>
      </w:tabs>
      <w:spacing w:after="0" w:line="240" w:lineRule="auto"/>
    </w:pPr>
    <w:rPr>
      <w:rFonts w:ascii="Times New Roman" w:eastAsia="Times New Roman" w:hAnsi="Times New Roman" w:cs="Times New Roman"/>
      <w:color w:val="auto"/>
      <w:sz w:val="24"/>
      <w:szCs w:val="20"/>
      <w:lang w:eastAsia="pt-BR"/>
    </w:rPr>
  </w:style>
  <w:style w:type="character" w:customStyle="1" w:styleId="CabealhoChar1">
    <w:name w:val="Cabeçalho Char1"/>
    <w:basedOn w:val="Fontepargpadro"/>
    <w:uiPriority w:val="99"/>
    <w:semiHidden/>
    <w:rsid w:val="007D1C14"/>
    <w:rPr>
      <w:color w:val="00000A"/>
    </w:rPr>
  </w:style>
  <w:style w:type="paragraph" w:styleId="Rodap">
    <w:name w:val="footer"/>
    <w:basedOn w:val="Normal"/>
    <w:link w:val="RodapChar"/>
    <w:uiPriority w:val="99"/>
    <w:unhideWhenUsed/>
    <w:rsid w:val="007D1C14"/>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7D1C14"/>
    <w:rPr>
      <w:color w:val="00000A"/>
    </w:rPr>
  </w:style>
  <w:style w:type="paragraph" w:styleId="NormalWeb">
    <w:name w:val="Normal (Web)"/>
    <w:basedOn w:val="Normal"/>
    <w:uiPriority w:val="99"/>
    <w:qFormat/>
    <w:rsid w:val="007D1C14"/>
    <w:pPr>
      <w:spacing w:beforeAutospacing="1"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99"/>
    <w:qFormat/>
    <w:rsid w:val="007D1C14"/>
    <w:rPr>
      <w:rFonts w:cs="Times New Roman"/>
      <w:b/>
      <w:bCs/>
    </w:rPr>
  </w:style>
  <w:style w:type="character" w:styleId="Refdecomentrio">
    <w:name w:val="annotation reference"/>
    <w:basedOn w:val="Fontepargpadro"/>
    <w:uiPriority w:val="99"/>
    <w:semiHidden/>
    <w:unhideWhenUsed/>
    <w:rsid w:val="007D16E6"/>
    <w:rPr>
      <w:sz w:val="16"/>
      <w:szCs w:val="16"/>
    </w:rPr>
  </w:style>
  <w:style w:type="paragraph" w:styleId="Textodecomentrio">
    <w:name w:val="annotation text"/>
    <w:basedOn w:val="Normal"/>
    <w:link w:val="TextodecomentrioChar"/>
    <w:uiPriority w:val="99"/>
    <w:semiHidden/>
    <w:unhideWhenUsed/>
    <w:rsid w:val="007D16E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D16E6"/>
    <w:rPr>
      <w:color w:val="00000A"/>
      <w:sz w:val="20"/>
      <w:szCs w:val="20"/>
    </w:rPr>
  </w:style>
  <w:style w:type="paragraph" w:styleId="Assuntodocomentrio">
    <w:name w:val="annotation subject"/>
    <w:basedOn w:val="Textodecomentrio"/>
    <w:next w:val="Textodecomentrio"/>
    <w:link w:val="AssuntodocomentrioChar"/>
    <w:uiPriority w:val="99"/>
    <w:semiHidden/>
    <w:unhideWhenUsed/>
    <w:rsid w:val="007D16E6"/>
    <w:rPr>
      <w:b/>
      <w:bCs/>
    </w:rPr>
  </w:style>
  <w:style w:type="character" w:customStyle="1" w:styleId="AssuntodocomentrioChar">
    <w:name w:val="Assunto do comentário Char"/>
    <w:basedOn w:val="TextodecomentrioChar"/>
    <w:link w:val="Assuntodocomentrio"/>
    <w:uiPriority w:val="99"/>
    <w:semiHidden/>
    <w:rsid w:val="007D16E6"/>
    <w:rPr>
      <w:b/>
      <w:bCs/>
      <w:color w:val="00000A"/>
      <w:sz w:val="20"/>
      <w:szCs w:val="20"/>
    </w:rPr>
  </w:style>
  <w:style w:type="character" w:styleId="Hyperlink">
    <w:name w:val="Hyperlink"/>
    <w:basedOn w:val="Fontepargpadro"/>
    <w:uiPriority w:val="99"/>
    <w:unhideWhenUsed/>
    <w:rsid w:val="00D847C9"/>
    <w:rPr>
      <w:color w:val="0563C1" w:themeColor="hyperlink"/>
      <w:u w:val="single"/>
    </w:rPr>
  </w:style>
  <w:style w:type="character" w:styleId="MenoPendente">
    <w:name w:val="Unresolved Mention"/>
    <w:basedOn w:val="Fontepargpadro"/>
    <w:uiPriority w:val="99"/>
    <w:semiHidden/>
    <w:unhideWhenUsed/>
    <w:rsid w:val="00D847C9"/>
    <w:rPr>
      <w:color w:val="605E5C"/>
      <w:shd w:val="clear" w:color="auto" w:fill="E1DFDD"/>
    </w:rPr>
  </w:style>
  <w:style w:type="paragraph" w:styleId="SemEspaamento">
    <w:name w:val="No Spacing"/>
    <w:link w:val="SemEspaamentoChar"/>
    <w:uiPriority w:val="1"/>
    <w:qFormat/>
    <w:rsid w:val="00D847C9"/>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D847C9"/>
    <w:rPr>
      <w:rFonts w:eastAsiaTheme="minorEastAsia"/>
      <w:lang w:eastAsia="pt-BR"/>
    </w:rPr>
  </w:style>
  <w:style w:type="paragraph" w:customStyle="1" w:styleId="western">
    <w:name w:val="western"/>
    <w:basedOn w:val="Normal"/>
    <w:qFormat/>
    <w:rsid w:val="002C32F3"/>
    <w:pPr>
      <w:spacing w:beforeAutospacing="1" w:after="142" w:line="288" w:lineRule="auto"/>
    </w:pPr>
    <w:rPr>
      <w:rFonts w:ascii="Liberation Serif" w:eastAsia="Times New Roman" w:hAnsi="Liberation Serif" w:cs="Liberation Serif"/>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Pages>
  <Words>507</Words>
  <Characters>2741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Maria</dc:creator>
  <cp:keywords/>
  <dc:description/>
  <cp:lastModifiedBy>CAMARA SERV</cp:lastModifiedBy>
  <cp:revision>15</cp:revision>
  <cp:lastPrinted>2023-12-11T17:51:00Z</cp:lastPrinted>
  <dcterms:created xsi:type="dcterms:W3CDTF">2023-08-01T16:46:00Z</dcterms:created>
  <dcterms:modified xsi:type="dcterms:W3CDTF">2023-12-11T18:52:00Z</dcterms:modified>
</cp:coreProperties>
</file>